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9E0" w:rsidRPr="007239E0" w:rsidRDefault="007239E0" w:rsidP="007239E0">
      <w:pPr>
        <w:suppressAutoHyphens/>
        <w:spacing w:after="0" w:line="312" w:lineRule="auto"/>
        <w:jc w:val="center"/>
        <w:rPr>
          <w:rFonts w:ascii="Arial" w:eastAsia="Calibri" w:hAnsi="Arial" w:cs="Arial"/>
          <w:b/>
          <w:sz w:val="18"/>
          <w:szCs w:val="18"/>
          <w:lang w:eastAsia="lt-LT"/>
        </w:rPr>
      </w:pPr>
      <w:bookmarkStart w:id="0" w:name="_GoBack"/>
      <w:bookmarkEnd w:id="0"/>
      <w:r w:rsidRPr="007239E0">
        <w:rPr>
          <w:rFonts w:ascii="Arial" w:eastAsia="Times New Roman" w:hAnsi="Arial" w:cs="Times New Roman"/>
          <w:b/>
          <w:sz w:val="18"/>
          <w:szCs w:val="24"/>
          <w:lang w:eastAsia="lt-LT"/>
        </w:rPr>
        <w:t>DEKLARACIJA</w:t>
      </w:r>
    </w:p>
    <w:p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rsidTr="00D10A84">
        <w:tc>
          <w:tcPr>
            <w:tcW w:w="9526" w:type="dxa"/>
            <w:gridSpan w:val="3"/>
            <w:shd w:val="clear" w:color="auto" w:fill="F2F2F2"/>
          </w:tcPr>
          <w:p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rsidR="007239E0" w:rsidRPr="007239E0" w:rsidRDefault="007239E0" w:rsidP="007239E0">
            <w:pPr>
              <w:rPr>
                <w:rFonts w:ascii="Arial" w:hAnsi="Arial" w:cs="Arial"/>
                <w:sz w:val="18"/>
                <w:szCs w:val="18"/>
                <w:lang w:val="lt-LT"/>
              </w:rPr>
            </w:pPr>
          </w:p>
        </w:tc>
      </w:tr>
    </w:tbl>
    <w:p w:rsidR="007239E0" w:rsidRPr="007239E0" w:rsidRDefault="007239E0" w:rsidP="007239E0">
      <w:pPr>
        <w:suppressAutoHyphens/>
        <w:spacing w:after="60" w:line="240" w:lineRule="auto"/>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rsidR="007239E0" w:rsidRPr="007239E0" w:rsidRDefault="00D14337"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rsidR="007239E0" w:rsidRPr="007239E0" w:rsidRDefault="00D14337"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rsidTr="00D10A84">
        <w:tc>
          <w:tcPr>
            <w:tcW w:w="567" w:type="dxa"/>
            <w:shd w:val="clear" w:color="auto" w:fill="F2F2F2"/>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bl>
    <w:p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rsidTr="00D10A84">
        <w:tc>
          <w:tcPr>
            <w:tcW w:w="4531" w:type="dxa"/>
            <w:gridSpan w:val="2"/>
            <w:tcBorders>
              <w:righ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p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rsidR="007239E0" w:rsidRPr="007239E0" w:rsidRDefault="007239E0" w:rsidP="007239E0">
      <w:pPr>
        <w:suppressAutoHyphens/>
        <w:spacing w:after="0" w:line="276" w:lineRule="auto"/>
        <w:rPr>
          <w:rFonts w:ascii="Arial" w:eastAsia="Calibri" w:hAnsi="Arial" w:cs="Arial"/>
          <w:sz w:val="18"/>
          <w:szCs w:val="18"/>
          <w:u w:val="single"/>
          <w:lang w:eastAsia="zh-CN"/>
        </w:rPr>
      </w:pP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1" w:name="bookmark10"/>
      <w:bookmarkStart w:id="2" w:name="bookmark11"/>
      <w:bookmarkStart w:id="3" w:name="bookmark12"/>
      <w:bookmarkStart w:id="4" w:name="bookmark13"/>
      <w:bookmarkStart w:id="5" w:name="bookmark14"/>
      <w:bookmarkStart w:id="6" w:name="bookmark16"/>
      <w:bookmarkStart w:id="7" w:name="bookmark17"/>
      <w:bookmarkStart w:id="8" w:name="bookmark18"/>
      <w:bookmarkStart w:id="9" w:name="bookmark23"/>
      <w:bookmarkStart w:id="10" w:name="bookmark24"/>
      <w:bookmarkStart w:id="11" w:name="bookmark25"/>
      <w:bookmarkStart w:id="12" w:name="bookmark26"/>
      <w:bookmarkStart w:id="13" w:name="bookmark27"/>
      <w:bookmarkStart w:id="14" w:name="bookmark4"/>
      <w:bookmarkStart w:id="15" w:name="bookmark5"/>
      <w:bookmarkStart w:id="16" w:name="bookmark6"/>
      <w:bookmarkEnd w:id="1"/>
      <w:bookmarkEnd w:id="2"/>
      <w:bookmarkEnd w:id="3"/>
      <w:bookmarkEnd w:id="4"/>
      <w:bookmarkEnd w:id="5"/>
      <w:bookmarkEnd w:id="6"/>
      <w:bookmarkEnd w:id="7"/>
      <w:bookmarkEnd w:id="8"/>
      <w:bookmarkEnd w:id="9"/>
      <w:bookmarkEnd w:id="10"/>
      <w:bookmarkEnd w:id="11"/>
      <w:bookmarkEnd w:id="12"/>
      <w:bookmarkEnd w:id="13"/>
      <w:r w:rsidRPr="007239E0">
        <w:rPr>
          <w:rFonts w:ascii="Arial" w:eastAsia="Times New Roman" w:hAnsi="Arial" w:cs="Times New Roman"/>
          <w:b/>
          <w:sz w:val="16"/>
          <w:szCs w:val="24"/>
          <w:lang w:eastAsia="lt-LT"/>
        </w:rPr>
        <w:t xml:space="preserve">Informacija </w:t>
      </w:r>
    </w:p>
    <w:bookmarkEnd w:id="14"/>
    <w:bookmarkEnd w:id="15"/>
    <w:bookmarkEnd w:id="16"/>
    <w:p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rsidR="007239E0" w:rsidRPr="007239E0" w:rsidRDefault="007239E0" w:rsidP="007239E0">
      <w:pPr>
        <w:spacing w:after="0" w:line="276" w:lineRule="auto"/>
        <w:ind w:left="567"/>
        <w:jc w:val="both"/>
        <w:rPr>
          <w:rFonts w:ascii="Arial" w:eastAsia="Georgia" w:hAnsi="Arial" w:cs="Arial"/>
          <w:sz w:val="16"/>
          <w:szCs w:val="16"/>
        </w:rPr>
      </w:pPr>
    </w:p>
    <w:p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Teisėti ORLEN interesai (sutinkamai su BDAR 6 str. 1(f) dalimi) 3(c) ir 3(d) punktuose numatytais tikslais, t.y. užtikrinant ORLEN interesų (ekonominių, susijusių su įvaizdžiu ir teisinių) apsaugą sudarant sutartis ir tęsiant verslo santykius bei nagrinėjant, rengiant ieškininius pareiškimus ar gynybos ieškininių pareiškimų atveju.</w:t>
      </w:r>
    </w:p>
    <w:p w:rsidR="007239E0" w:rsidRPr="007239E0" w:rsidRDefault="007239E0" w:rsidP="007239E0">
      <w:pPr>
        <w:spacing w:before="240" w:after="240" w:line="276" w:lineRule="auto"/>
        <w:ind w:left="567"/>
        <w:contextualSpacing/>
        <w:jc w:val="both"/>
        <w:rPr>
          <w:rFonts w:ascii="Arial" w:eastAsia="Georgia" w:hAnsi="Arial" w:cs="Arial"/>
          <w:sz w:val="16"/>
          <w:szCs w:val="16"/>
        </w:rPr>
      </w:pPr>
    </w:p>
    <w:p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kuriuos ORLEN pateikėte asmeniškai arba per asmenį (asmenis), įgaliotą (įgaliotus) veikti kliento vardu, t.y.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rsidR="007239E0" w:rsidRPr="007239E0" w:rsidRDefault="007239E0" w:rsidP="007239E0">
      <w:pPr>
        <w:spacing w:after="0" w:line="276" w:lineRule="auto"/>
        <w:ind w:left="284"/>
        <w:contextualSpacing/>
        <w:jc w:val="both"/>
        <w:rPr>
          <w:rFonts w:ascii="Arial" w:eastAsia="Georgia" w:hAnsi="Arial" w:cs="Arial"/>
          <w:sz w:val="16"/>
          <w:szCs w:val="16"/>
        </w:rPr>
      </w:pPr>
    </w:p>
    <w:p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perkeliamumą; </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rsidR="007239E0" w:rsidRPr="007239E0" w:rsidRDefault="007239E0" w:rsidP="007239E0">
      <w:pPr>
        <w:spacing w:after="0" w:line="276" w:lineRule="auto"/>
        <w:ind w:left="284"/>
        <w:jc w:val="both"/>
        <w:rPr>
          <w:rFonts w:ascii="Arial" w:eastAsia="Georgia" w:hAnsi="Arial" w:cs="Arial"/>
          <w:sz w:val="16"/>
          <w:szCs w:val="16"/>
        </w:rPr>
      </w:pPr>
    </w:p>
    <w:p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juridinio asmens kontrolė suteiktų įgaliojimų pagrindu, t.y. fizinis asmuo, kontroliuojantis juridinį asmenį tokių pačių kaip ir patronuojančios bendrovės įgaliojimų pagrindu, arba</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Patikos struktūrų atveju:</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naudos gavėjas, jei asmenys, gaunantys naudos iš patikos struktūrų, dar nėra žinomi, arba asmenų, kurių interesams atstovauti tokia patikos struktūra yra sukurta arba atstovauja, klasė;</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faktiškai kontroliuojantis patikos struktūrą;</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337" w:rsidRDefault="00D14337" w:rsidP="007239E0">
      <w:pPr>
        <w:spacing w:after="0" w:line="240" w:lineRule="auto"/>
      </w:pPr>
      <w:r>
        <w:separator/>
      </w:r>
    </w:p>
  </w:endnote>
  <w:endnote w:type="continuationSeparator" w:id="0">
    <w:p w:rsidR="00D14337" w:rsidRDefault="00D14337"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337" w:rsidRDefault="00D14337" w:rsidP="007239E0">
      <w:pPr>
        <w:spacing w:after="0" w:line="240" w:lineRule="auto"/>
      </w:pPr>
      <w:r>
        <w:separator/>
      </w:r>
    </w:p>
  </w:footnote>
  <w:footnote w:type="continuationSeparator" w:id="0">
    <w:p w:rsidR="00D14337" w:rsidRDefault="00D14337" w:rsidP="00723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8"/>
  </w:num>
  <w:num w:numId="2">
    <w:abstractNumId w:val="5"/>
  </w:num>
  <w:num w:numId="3">
    <w:abstractNumId w:val="7"/>
  </w:num>
  <w:num w:numId="4">
    <w:abstractNumId w:val="3"/>
  </w:num>
  <w:num w:numId="5">
    <w:abstractNumId w:val="0"/>
  </w:num>
  <w:num w:numId="6">
    <w:abstractNumId w:val="2"/>
  </w:num>
  <w:num w:numId="7">
    <w:abstractNumId w:val="6"/>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E0"/>
    <w:rsid w:val="001F2F54"/>
    <w:rsid w:val="007239E0"/>
    <w:rsid w:val="007F5ADA"/>
    <w:rsid w:val="008A0656"/>
    <w:rsid w:val="009D64BF"/>
    <w:rsid w:val="009F6956"/>
    <w:rsid w:val="00D14337"/>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6447</Words>
  <Characters>3676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Violeta Stonkienė</cp:lastModifiedBy>
  <cp:revision>2</cp:revision>
  <dcterms:created xsi:type="dcterms:W3CDTF">2024-02-18T14:34:00Z</dcterms:created>
  <dcterms:modified xsi:type="dcterms:W3CDTF">2024-02-18T14:34:00Z</dcterms:modified>
</cp:coreProperties>
</file>